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9"/>
        <w:gridCol w:w="2933"/>
      </w:tblGrid>
      <w:tr w:rsidR="00E54A5F" w14:paraId="6BAE0BFE" w14:textId="77777777" w:rsidTr="007A174A">
        <w:trPr>
          <w:trHeight w:val="207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7DF8E890" w14:textId="595BD6DE" w:rsidR="00E54A5F" w:rsidRPr="00B624FA" w:rsidRDefault="00E54A5F" w:rsidP="007A174A">
            <w:pPr>
              <w:rPr>
                <w:b/>
                <w:bCs/>
                <w:sz w:val="28"/>
                <w:szCs w:val="28"/>
              </w:rPr>
            </w:pPr>
            <w:r w:rsidRPr="00B624FA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50FEE55B" w14:textId="6D9B20B7" w:rsidR="00E54A5F" w:rsidRPr="00BB09A0" w:rsidRDefault="00E54A5F" w:rsidP="007A174A">
            <w:pPr>
              <w:rPr>
                <w:b/>
                <w:bCs/>
                <w:sz w:val="28"/>
                <w:szCs w:val="28"/>
              </w:rPr>
            </w:pPr>
            <w:r w:rsidRPr="00BB09A0">
              <w:rPr>
                <w:b/>
                <w:bCs/>
                <w:sz w:val="28"/>
                <w:szCs w:val="28"/>
              </w:rPr>
              <w:t xml:space="preserve">Room </w:t>
            </w:r>
            <w:r w:rsidR="00221FB5">
              <w:rPr>
                <w:b/>
                <w:bCs/>
                <w:sz w:val="28"/>
                <w:szCs w:val="28"/>
              </w:rPr>
              <w:t>1</w:t>
            </w:r>
            <w:r w:rsidR="00D90C16">
              <w:rPr>
                <w:b/>
                <w:bCs/>
                <w:sz w:val="28"/>
                <w:szCs w:val="28"/>
              </w:rPr>
              <w:t>66A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5DB1B670" w14:textId="55321FBB" w:rsidR="00E54A5F" w:rsidRPr="00BB09A0" w:rsidRDefault="00BB09A0" w:rsidP="007A174A">
            <w:pPr>
              <w:rPr>
                <w:b/>
                <w:bCs/>
                <w:sz w:val="28"/>
                <w:szCs w:val="28"/>
              </w:rPr>
            </w:pPr>
            <w:r w:rsidRPr="00BB09A0">
              <w:rPr>
                <w:b/>
                <w:bCs/>
                <w:sz w:val="28"/>
                <w:szCs w:val="28"/>
              </w:rPr>
              <w:t>Room</w:t>
            </w:r>
            <w:r w:rsidR="00221FB5">
              <w:rPr>
                <w:b/>
                <w:bCs/>
                <w:sz w:val="28"/>
                <w:szCs w:val="28"/>
              </w:rPr>
              <w:t xml:space="preserve"> 157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05B0D37D" w14:textId="48C6796B" w:rsidR="00E54A5F" w:rsidRPr="00BB09A0" w:rsidRDefault="00BB09A0" w:rsidP="007A174A">
            <w:pPr>
              <w:rPr>
                <w:b/>
                <w:bCs/>
                <w:sz w:val="28"/>
                <w:szCs w:val="28"/>
              </w:rPr>
            </w:pPr>
            <w:r w:rsidRPr="00BB09A0">
              <w:rPr>
                <w:b/>
                <w:bCs/>
                <w:sz w:val="28"/>
                <w:szCs w:val="28"/>
              </w:rPr>
              <w:t>Room</w:t>
            </w:r>
            <w:r w:rsidR="00221FB5">
              <w:rPr>
                <w:b/>
                <w:bCs/>
                <w:sz w:val="28"/>
                <w:szCs w:val="28"/>
              </w:rPr>
              <w:t xml:space="preserve"> </w:t>
            </w:r>
            <w:r w:rsidR="00D90C16">
              <w:rPr>
                <w:b/>
                <w:bCs/>
                <w:sz w:val="28"/>
                <w:szCs w:val="28"/>
              </w:rPr>
              <w:t>156</w:t>
            </w:r>
          </w:p>
        </w:tc>
      </w:tr>
      <w:tr w:rsidR="004C0A0D" w14:paraId="558C20CF" w14:textId="77777777" w:rsidTr="007A174A">
        <w:trPr>
          <w:trHeight w:val="169"/>
        </w:trPr>
        <w:tc>
          <w:tcPr>
            <w:tcW w:w="2928" w:type="dxa"/>
            <w:tcBorders>
              <w:top w:val="single" w:sz="4" w:space="0" w:color="auto"/>
            </w:tcBorders>
          </w:tcPr>
          <w:p w14:paraId="5A473B78" w14:textId="1009F053" w:rsidR="004C0A0D" w:rsidRDefault="004C0A0D" w:rsidP="007A174A">
            <w:r>
              <w:t xml:space="preserve">12:00 – 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</w:tcBorders>
            <w:shd w:val="clear" w:color="auto" w:fill="CBF9FD"/>
          </w:tcPr>
          <w:p w14:paraId="0A756ABA" w14:textId="348C93AC" w:rsidR="004C0A0D" w:rsidRPr="00C03286" w:rsidRDefault="004C0A0D" w:rsidP="007A174A">
            <w:pPr>
              <w:jc w:val="center"/>
              <w:rPr>
                <w:b/>
                <w:bCs/>
              </w:rPr>
            </w:pPr>
            <w:r w:rsidRPr="00C03286">
              <w:rPr>
                <w:b/>
                <w:bCs/>
              </w:rPr>
              <w:t>Registration</w:t>
            </w:r>
          </w:p>
        </w:tc>
      </w:tr>
      <w:tr w:rsidR="00E54A5F" w14:paraId="1AC10CFD" w14:textId="77777777" w:rsidTr="007A174A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0F0F0836" w14:textId="33B904D3" w:rsidR="00E54A5F" w:rsidRDefault="00E54A5F" w:rsidP="007A174A">
            <w:r>
              <w:t xml:space="preserve">1:00 </w:t>
            </w:r>
            <w:r w:rsidR="004C0A0D">
              <w:t xml:space="preserve">– </w:t>
            </w:r>
            <w:r>
              <w:t xml:space="preserve"> 1:50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8B1C6E" w14:textId="77777777" w:rsidR="00E54A5F" w:rsidRPr="00D94D48" w:rsidRDefault="00A40DED" w:rsidP="007A174A">
            <w:r w:rsidRPr="00D94D48">
              <w:t xml:space="preserve">Kristen Childers </w:t>
            </w:r>
          </w:p>
          <w:p w14:paraId="4EBAB9B0" w14:textId="075ADF91" w:rsidR="00605EE2" w:rsidRDefault="00D94D48" w:rsidP="007A174A">
            <w:r w:rsidRPr="00D94D48">
              <w:t>Success Academy: Increasing College-Readiness for Math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14:paraId="55307CA1" w14:textId="0EA88D42" w:rsidR="00303C0D" w:rsidRDefault="005F0F57" w:rsidP="007A174A">
            <w:r>
              <w:t>Lacy Vitetta</w:t>
            </w:r>
            <w:r w:rsidR="00C30A89">
              <w:t xml:space="preserve"> -- </w:t>
            </w:r>
            <w:r w:rsidR="00303C0D">
              <w:t>Top Hat</w:t>
            </w:r>
          </w:p>
          <w:p w14:paraId="6C726602" w14:textId="54250557" w:rsidR="00303C0D" w:rsidRDefault="00303C0D" w:rsidP="007A174A">
            <w:r>
              <w:t xml:space="preserve">Make Homework More Productive with </w:t>
            </w:r>
            <w:proofErr w:type="spellStart"/>
            <w:r>
              <w:t>Aktiv</w:t>
            </w:r>
            <w:proofErr w:type="spellEnd"/>
            <w:r>
              <w:t xml:space="preserve"> Math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34736E47" w14:textId="77777777" w:rsidR="00B624FA" w:rsidRPr="00D94D48" w:rsidRDefault="00B624FA" w:rsidP="007A174A">
            <w:r w:rsidRPr="00D94D48">
              <w:t xml:space="preserve">Charles Warburton </w:t>
            </w:r>
          </w:p>
          <w:p w14:paraId="7BC04918" w14:textId="0572E316" w:rsidR="00E54A5F" w:rsidRDefault="00D94D48" w:rsidP="007A174A">
            <w:r w:rsidRPr="00D94D48">
              <w:t xml:space="preserve">Enhancing </w:t>
            </w:r>
            <w:proofErr w:type="spellStart"/>
            <w:r w:rsidRPr="00D94D48">
              <w:t>Hyflex</w:t>
            </w:r>
            <w:proofErr w:type="spellEnd"/>
            <w:r w:rsidRPr="00D94D48">
              <w:t xml:space="preserve"> Learning Environments with Desmos Classroom</w:t>
            </w:r>
          </w:p>
        </w:tc>
      </w:tr>
      <w:tr w:rsidR="00D90C16" w14:paraId="52E29EF2" w14:textId="77777777" w:rsidTr="007A174A">
        <w:trPr>
          <w:trHeight w:val="169"/>
        </w:trPr>
        <w:tc>
          <w:tcPr>
            <w:tcW w:w="2928" w:type="dxa"/>
            <w:vMerge w:val="restart"/>
          </w:tcPr>
          <w:p w14:paraId="7B1C15B5" w14:textId="1D6516F4" w:rsidR="00D90C16" w:rsidRDefault="00D90C16" w:rsidP="007A174A">
            <w:r>
              <w:t>2:00 – 3:15</w:t>
            </w:r>
          </w:p>
        </w:tc>
        <w:tc>
          <w:tcPr>
            <w:tcW w:w="2928" w:type="dxa"/>
            <w:vMerge w:val="restart"/>
            <w:shd w:val="clear" w:color="auto" w:fill="FFFFFF" w:themeFill="background1"/>
          </w:tcPr>
          <w:p w14:paraId="5CDF1456" w14:textId="77777777" w:rsidR="00D90C16" w:rsidRPr="00303C0D" w:rsidRDefault="00D90C16" w:rsidP="007A174A">
            <w:r w:rsidRPr="00303C0D">
              <w:t>Arthur Schultz</w:t>
            </w:r>
          </w:p>
          <w:p w14:paraId="7F79ABBF" w14:textId="2C263814" w:rsidR="00D90C16" w:rsidRDefault="00303C0D" w:rsidP="007A174A">
            <w:r w:rsidRPr="00303C0D">
              <w:t>How to set-up a Math</w:t>
            </w:r>
            <w:r w:rsidR="00D90C16" w:rsidRPr="00303C0D">
              <w:t xml:space="preserve"> Escape Room</w:t>
            </w:r>
          </w:p>
        </w:tc>
        <w:tc>
          <w:tcPr>
            <w:tcW w:w="2929" w:type="dxa"/>
            <w:vMerge w:val="restart"/>
          </w:tcPr>
          <w:p w14:paraId="6C2C34AA" w14:textId="09E48FAA" w:rsidR="00D90C16" w:rsidRDefault="00303C0D" w:rsidP="007A174A">
            <w:r>
              <w:t>Beth Hobbs</w:t>
            </w:r>
            <w:r w:rsidR="00C30A89">
              <w:t xml:space="preserve"> -- </w:t>
            </w:r>
            <w:r w:rsidR="005838CC">
              <w:t>Pearson</w:t>
            </w:r>
          </w:p>
          <w:p w14:paraId="6BF94B15" w14:textId="238330C6" w:rsidR="00303C0D" w:rsidRDefault="00303C0D" w:rsidP="007A174A"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Mastering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Mylab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Math: Unleashing the Power of Personalized Learning with AI</w:t>
            </w:r>
          </w:p>
          <w:p w14:paraId="79BECD46" w14:textId="48CF4B76" w:rsidR="00D90C16" w:rsidRDefault="00D90C16" w:rsidP="007A174A">
            <w:r>
              <w:t>2:00 – 2:50</w:t>
            </w:r>
          </w:p>
        </w:tc>
        <w:tc>
          <w:tcPr>
            <w:tcW w:w="2933" w:type="dxa"/>
          </w:tcPr>
          <w:p w14:paraId="376FD83A" w14:textId="15D02C9A" w:rsidR="00D90C16" w:rsidRPr="00303C0D" w:rsidRDefault="00D90C16" w:rsidP="007A174A">
            <w:r w:rsidRPr="00303C0D">
              <w:t>Lisa Rhodes</w:t>
            </w:r>
            <w:r w:rsidR="00D94D48" w:rsidRPr="00303C0D">
              <w:t xml:space="preserve"> and Jeremy Bivins</w:t>
            </w:r>
          </w:p>
          <w:p w14:paraId="7005F021" w14:textId="535371EE" w:rsidR="00D90C16" w:rsidRPr="00303C0D" w:rsidRDefault="00303C0D" w:rsidP="007A174A">
            <w:r w:rsidRPr="00303C0D">
              <w:t xml:space="preserve">How can we use </w:t>
            </w:r>
            <w:r w:rsidR="00D90C16" w:rsidRPr="00303C0D">
              <w:t>Discussion Boards</w:t>
            </w:r>
            <w:r w:rsidRPr="00303C0D">
              <w:t xml:space="preserve"> in Math Class?</w:t>
            </w:r>
          </w:p>
          <w:p w14:paraId="27D5DF42" w14:textId="1976F26E" w:rsidR="00D90C16" w:rsidRDefault="00D90C16" w:rsidP="007A174A">
            <w:r w:rsidRPr="00303C0D">
              <w:t>(20) 2:00 – 2:20</w:t>
            </w:r>
          </w:p>
        </w:tc>
      </w:tr>
      <w:tr w:rsidR="00D90C16" w14:paraId="7A7D77C0" w14:textId="77777777" w:rsidTr="007A174A">
        <w:trPr>
          <w:trHeight w:val="169"/>
        </w:trPr>
        <w:tc>
          <w:tcPr>
            <w:tcW w:w="2928" w:type="dxa"/>
            <w:vMerge/>
          </w:tcPr>
          <w:p w14:paraId="6DECF01D" w14:textId="77777777" w:rsidR="00D90C16" w:rsidRDefault="00D90C16" w:rsidP="007A174A"/>
        </w:tc>
        <w:tc>
          <w:tcPr>
            <w:tcW w:w="2928" w:type="dxa"/>
            <w:vMerge/>
            <w:shd w:val="clear" w:color="auto" w:fill="FFFFFF" w:themeFill="background1"/>
          </w:tcPr>
          <w:p w14:paraId="35C47A21" w14:textId="77777777" w:rsidR="00D90C16" w:rsidRDefault="00D90C16" w:rsidP="007A174A"/>
        </w:tc>
        <w:tc>
          <w:tcPr>
            <w:tcW w:w="2929" w:type="dxa"/>
            <w:vMerge/>
          </w:tcPr>
          <w:p w14:paraId="4D8E058D" w14:textId="77777777" w:rsidR="00D90C16" w:rsidRDefault="00D90C16" w:rsidP="007A174A"/>
        </w:tc>
        <w:tc>
          <w:tcPr>
            <w:tcW w:w="2933" w:type="dxa"/>
          </w:tcPr>
          <w:p w14:paraId="0DE39922" w14:textId="342FA439" w:rsidR="00C30A89" w:rsidRPr="00D94D48" w:rsidRDefault="00C30A89" w:rsidP="007A174A">
            <w:r w:rsidRPr="00D94D48">
              <w:t xml:space="preserve">Paul Klein </w:t>
            </w:r>
          </w:p>
          <w:p w14:paraId="6F7659B5" w14:textId="77777777" w:rsidR="00C30A89" w:rsidRPr="00D94D48" w:rsidRDefault="00C30A89" w:rsidP="007A174A">
            <w:r w:rsidRPr="00D94D48">
              <w:t>Integrating Python, Kaggle and Passion Driven Statistics</w:t>
            </w:r>
          </w:p>
          <w:p w14:paraId="5C77C996" w14:textId="3CD844A5" w:rsidR="00D90C16" w:rsidRDefault="00D90C16" w:rsidP="007A174A">
            <w:r w:rsidRPr="00D94D48">
              <w:t>(20) 2:25 – 2:45</w:t>
            </w:r>
          </w:p>
        </w:tc>
      </w:tr>
      <w:tr w:rsidR="00221FB5" w14:paraId="6FF630B6" w14:textId="77777777" w:rsidTr="007A174A">
        <w:trPr>
          <w:trHeight w:val="169"/>
        </w:trPr>
        <w:tc>
          <w:tcPr>
            <w:tcW w:w="2928" w:type="dxa"/>
            <w:vMerge/>
          </w:tcPr>
          <w:p w14:paraId="3A67EF0C" w14:textId="77777777" w:rsidR="00221FB5" w:rsidRDefault="00221FB5" w:rsidP="007A174A"/>
        </w:tc>
        <w:tc>
          <w:tcPr>
            <w:tcW w:w="2928" w:type="dxa"/>
            <w:vMerge/>
            <w:shd w:val="clear" w:color="auto" w:fill="FFFFFF" w:themeFill="background1"/>
          </w:tcPr>
          <w:p w14:paraId="404A6139" w14:textId="77777777" w:rsidR="00221FB5" w:rsidRDefault="00221FB5" w:rsidP="007A174A"/>
        </w:tc>
        <w:tc>
          <w:tcPr>
            <w:tcW w:w="2929" w:type="dxa"/>
          </w:tcPr>
          <w:p w14:paraId="70096958" w14:textId="230BC3E2" w:rsidR="00F711F8" w:rsidRDefault="00F711F8" w:rsidP="007A174A">
            <w:pPr>
              <w:rPr>
                <w:rFonts w:ascii="Calibri" w:hAnsi="Calibri" w:cs="Calibri"/>
                <w:color w:val="1D1C1D"/>
                <w:bdr w:val="none" w:sz="0" w:space="0" w:color="auto" w:frame="1"/>
                <w:shd w:val="clear" w:color="auto" w:fill="F8F8F8"/>
              </w:rPr>
            </w:pPr>
            <w:r>
              <w:rPr>
                <w:rFonts w:ascii="Calibri" w:hAnsi="Calibri" w:cs="Calibri"/>
                <w:color w:val="1D1C1D"/>
                <w:bdr w:val="none" w:sz="0" w:space="0" w:color="auto" w:frame="1"/>
                <w:shd w:val="clear" w:color="auto" w:fill="F8F8F8"/>
              </w:rPr>
              <w:t>Robert Watson -- Cengage</w:t>
            </w:r>
          </w:p>
          <w:p w14:paraId="4FBB24FF" w14:textId="5BD0B054" w:rsidR="000C4866" w:rsidRDefault="00F711F8" w:rsidP="007A174A">
            <w:proofErr w:type="spellStart"/>
            <w:r>
              <w:rPr>
                <w:rFonts w:ascii="Calibri" w:hAnsi="Calibri" w:cs="Calibri"/>
                <w:color w:val="1D1C1D"/>
                <w:bdr w:val="none" w:sz="0" w:space="0" w:color="auto" w:frame="1"/>
                <w:shd w:val="clear" w:color="auto" w:fill="F8F8F8"/>
              </w:rPr>
              <w:t>Webassign</w:t>
            </w:r>
            <w:proofErr w:type="spellEnd"/>
            <w:r>
              <w:rPr>
                <w:rFonts w:ascii="Calibri" w:hAnsi="Calibri" w:cs="Calibri"/>
                <w:color w:val="1D1C1D"/>
                <w:bdr w:val="none" w:sz="0" w:space="0" w:color="auto" w:frame="1"/>
                <w:shd w:val="clear" w:color="auto" w:fill="F8F8F8"/>
              </w:rPr>
              <w:t>: Your Partner in Education.  </w:t>
            </w:r>
          </w:p>
          <w:p w14:paraId="4F5E8BF9" w14:textId="3E9E088F" w:rsidR="00221FB5" w:rsidRDefault="00D90C16" w:rsidP="007A174A">
            <w:r w:rsidRPr="00D94D48">
              <w:t>(20) 2:55 – 3:15</w:t>
            </w:r>
          </w:p>
          <w:p w14:paraId="00809496" w14:textId="59873CAD" w:rsidR="00932276" w:rsidRDefault="00932276" w:rsidP="007A174A"/>
        </w:tc>
        <w:tc>
          <w:tcPr>
            <w:tcW w:w="2933" w:type="dxa"/>
          </w:tcPr>
          <w:p w14:paraId="19441A29" w14:textId="52B26BE4" w:rsidR="005838CC" w:rsidRDefault="00872D2B" w:rsidP="007A174A">
            <w:r>
              <w:t>Marlisa Austin</w:t>
            </w:r>
          </w:p>
          <w:p w14:paraId="26BEF4E7" w14:textId="2E9A3F53" w:rsidR="005838CC" w:rsidRDefault="00872D2B" w:rsidP="007A174A">
            <w:r>
              <w:t>Noyce Knights</w:t>
            </w:r>
          </w:p>
          <w:p w14:paraId="5FD0FFE7" w14:textId="45D2100F" w:rsidR="00221FB5" w:rsidRDefault="00D90C16" w:rsidP="007A174A">
            <w:r>
              <w:t>(20) 2:55 – 3:15</w:t>
            </w:r>
          </w:p>
        </w:tc>
      </w:tr>
      <w:tr w:rsidR="004C0A0D" w14:paraId="41DE0B7B" w14:textId="77777777" w:rsidTr="007A174A">
        <w:trPr>
          <w:trHeight w:val="330"/>
        </w:trPr>
        <w:tc>
          <w:tcPr>
            <w:tcW w:w="2928" w:type="dxa"/>
          </w:tcPr>
          <w:p w14:paraId="68937261" w14:textId="40A00DE7" w:rsidR="004C0A0D" w:rsidRDefault="004C0A0D" w:rsidP="007A174A">
            <w:r>
              <w:t>3:</w:t>
            </w:r>
            <w:r w:rsidR="00221FB5">
              <w:t>15</w:t>
            </w:r>
            <w:r>
              <w:t xml:space="preserve"> – 3:</w:t>
            </w:r>
            <w:r w:rsidR="00221FB5">
              <w:t>45</w:t>
            </w:r>
            <w:r>
              <w:t xml:space="preserve"> </w:t>
            </w:r>
          </w:p>
        </w:tc>
        <w:tc>
          <w:tcPr>
            <w:tcW w:w="8790" w:type="dxa"/>
            <w:gridSpan w:val="3"/>
            <w:shd w:val="clear" w:color="auto" w:fill="FFC000"/>
          </w:tcPr>
          <w:p w14:paraId="0A7BB391" w14:textId="77777777" w:rsidR="00BB09A0" w:rsidRDefault="004C0A0D" w:rsidP="007A174A">
            <w:pPr>
              <w:jc w:val="center"/>
            </w:pPr>
            <w:r>
              <w:t>Exhibitor Tables and Break</w:t>
            </w:r>
            <w:r w:rsidR="00BB09A0">
              <w:t xml:space="preserve"> </w:t>
            </w:r>
          </w:p>
          <w:p w14:paraId="63E0CB24" w14:textId="1F89F4A9" w:rsidR="004C0A0D" w:rsidRDefault="00BB09A0" w:rsidP="007A174A">
            <w:pPr>
              <w:jc w:val="center"/>
            </w:pPr>
            <w:r>
              <w:t>Atrium B 50</w:t>
            </w:r>
          </w:p>
        </w:tc>
      </w:tr>
      <w:tr w:rsidR="00D90C16" w14:paraId="21C36935" w14:textId="77777777" w:rsidTr="007A174A">
        <w:trPr>
          <w:trHeight w:val="520"/>
        </w:trPr>
        <w:tc>
          <w:tcPr>
            <w:tcW w:w="2928" w:type="dxa"/>
            <w:tcBorders>
              <w:bottom w:val="single" w:sz="4" w:space="0" w:color="auto"/>
            </w:tcBorders>
          </w:tcPr>
          <w:p w14:paraId="2271AA73" w14:textId="6BDC08A4" w:rsidR="00D90C16" w:rsidRDefault="00D90C16" w:rsidP="007A174A">
            <w:r>
              <w:t>3:45 – 4:35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609067" w14:textId="77777777" w:rsidR="00314DA7" w:rsidRPr="00D94D48" w:rsidRDefault="00314DA7" w:rsidP="007A174A">
            <w:r w:rsidRPr="00D94D48">
              <w:t>Jennifer Ackerman</w:t>
            </w:r>
          </w:p>
          <w:p w14:paraId="7DA4C8B4" w14:textId="410008DB" w:rsidR="00D90C16" w:rsidRDefault="00314DA7" w:rsidP="007A174A">
            <w:r w:rsidRPr="00D94D48">
              <w:t>Interview Assessments</w:t>
            </w:r>
          </w:p>
        </w:tc>
        <w:tc>
          <w:tcPr>
            <w:tcW w:w="2929" w:type="dxa"/>
            <w:shd w:val="clear" w:color="auto" w:fill="FFFFFF" w:themeFill="background1"/>
          </w:tcPr>
          <w:p w14:paraId="1D1319F1" w14:textId="71CEA1C6" w:rsidR="00D90C16" w:rsidRPr="00D94D48" w:rsidRDefault="00303C0D" w:rsidP="007A174A">
            <w:r>
              <w:t>Josh Dyer</w:t>
            </w:r>
            <w:r w:rsidR="00C30A89">
              <w:t xml:space="preserve"> -- </w:t>
            </w:r>
            <w:proofErr w:type="spellStart"/>
            <w:r w:rsidR="00D94D48" w:rsidRPr="00D94D48">
              <w:t>Derivita</w:t>
            </w:r>
            <w:proofErr w:type="spellEnd"/>
          </w:p>
          <w:p w14:paraId="1C2F99C8" w14:textId="2516E86F" w:rsidR="00D94D48" w:rsidRPr="00D94D48" w:rsidRDefault="00D94D48" w:rsidP="007A174A">
            <w:r w:rsidRPr="00D94D48">
              <w:t>Texas Hold ‘Em</w:t>
            </w:r>
          </w:p>
          <w:p w14:paraId="35B493CF" w14:textId="771A5DE0" w:rsidR="00D90C16" w:rsidRDefault="00D90C16" w:rsidP="007A174A"/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B972DC2" w14:textId="033F1E3C" w:rsidR="00D90C16" w:rsidRDefault="00D90C16" w:rsidP="007A174A"/>
        </w:tc>
      </w:tr>
      <w:tr w:rsidR="004977C3" w14:paraId="2132FD38" w14:textId="77777777" w:rsidTr="007A174A">
        <w:trPr>
          <w:trHeight w:val="520"/>
        </w:trPr>
        <w:tc>
          <w:tcPr>
            <w:tcW w:w="2928" w:type="dxa"/>
            <w:tcBorders>
              <w:bottom w:val="single" w:sz="4" w:space="0" w:color="auto"/>
            </w:tcBorders>
          </w:tcPr>
          <w:p w14:paraId="281D8D9F" w14:textId="4A26F3B6" w:rsidR="004977C3" w:rsidRDefault="004977C3" w:rsidP="007A174A">
            <w:r>
              <w:t>4:35 – 4:45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0700B5A" w14:textId="77777777" w:rsidR="004977C3" w:rsidRDefault="004977C3" w:rsidP="007A174A">
            <w:pPr>
              <w:jc w:val="center"/>
            </w:pPr>
            <w:r>
              <w:t>Short Break Visit Exhibitor’s Tables</w:t>
            </w:r>
          </w:p>
          <w:p w14:paraId="6C7A133A" w14:textId="1A9D8561" w:rsidR="004977C3" w:rsidRDefault="004977C3" w:rsidP="007A174A">
            <w:pPr>
              <w:jc w:val="center"/>
            </w:pPr>
            <w:r>
              <w:t>Atrium B 50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408B76" w14:textId="77777777" w:rsidR="004977C3" w:rsidRDefault="004977C3" w:rsidP="007A174A"/>
        </w:tc>
      </w:tr>
      <w:tr w:rsidR="004C0A0D" w14:paraId="278B7688" w14:textId="77777777" w:rsidTr="007A174A">
        <w:trPr>
          <w:trHeight w:val="330"/>
        </w:trPr>
        <w:tc>
          <w:tcPr>
            <w:tcW w:w="2928" w:type="dxa"/>
            <w:shd w:val="clear" w:color="auto" w:fill="FBCDE2"/>
          </w:tcPr>
          <w:p w14:paraId="61904C79" w14:textId="0E2EB71F" w:rsidR="004C0A0D" w:rsidRDefault="004C0A0D" w:rsidP="007A174A">
            <w:r>
              <w:t>4:</w:t>
            </w:r>
            <w:r w:rsidR="004977C3">
              <w:t>4</w:t>
            </w:r>
            <w:r w:rsidR="00221FB5">
              <w:t>5</w:t>
            </w:r>
            <w:r>
              <w:t xml:space="preserve"> – </w:t>
            </w:r>
            <w:r w:rsidR="004977C3">
              <w:t>6:00</w:t>
            </w:r>
          </w:p>
        </w:tc>
        <w:tc>
          <w:tcPr>
            <w:tcW w:w="8790" w:type="dxa"/>
            <w:gridSpan w:val="3"/>
            <w:shd w:val="clear" w:color="auto" w:fill="FBCDE2"/>
          </w:tcPr>
          <w:p w14:paraId="2D5D5448" w14:textId="2D9E2A32" w:rsidR="00BB09A0" w:rsidRDefault="004C0A0D" w:rsidP="007A174A">
            <w:pPr>
              <w:jc w:val="center"/>
            </w:pPr>
            <w:r>
              <w:t>Welcome</w:t>
            </w:r>
            <w:r w:rsidR="005838CC">
              <w:t>,</w:t>
            </w:r>
            <w:r w:rsidR="00E75015">
              <w:t xml:space="preserve"> Town Hall</w:t>
            </w:r>
            <w:r w:rsidR="005838CC">
              <w:t xml:space="preserve"> Discussion,</w:t>
            </w:r>
            <w:r>
              <w:t xml:space="preserve"> and Ignite</w:t>
            </w:r>
            <w:r w:rsidR="00BB09A0">
              <w:t xml:space="preserve"> </w:t>
            </w:r>
          </w:p>
          <w:p w14:paraId="46AE4B4C" w14:textId="17672008" w:rsidR="004C0A0D" w:rsidRDefault="004D4108" w:rsidP="007A174A">
            <w:pPr>
              <w:jc w:val="center"/>
            </w:pPr>
            <w:r>
              <w:t>Room 166 A</w:t>
            </w:r>
          </w:p>
        </w:tc>
      </w:tr>
    </w:tbl>
    <w:p w14:paraId="722273D7" w14:textId="2EC2FFE9" w:rsidR="007A174A" w:rsidRDefault="007A174A" w:rsidP="007A17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Schedule </w:t>
      </w:r>
      <w:proofErr w:type="gramStart"/>
      <w:r>
        <w:rPr>
          <w:b/>
          <w:bCs/>
          <w:sz w:val="40"/>
          <w:szCs w:val="40"/>
        </w:rPr>
        <w:t>at a Glance</w:t>
      </w:r>
      <w:proofErr w:type="gramEnd"/>
    </w:p>
    <w:p w14:paraId="71538E02" w14:textId="77577B4F" w:rsidR="00D90C16" w:rsidRPr="00D90C16" w:rsidRDefault="00D90C16" w:rsidP="00D90C1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Friday</w:t>
      </w:r>
      <w:r w:rsidRPr="00D90C16">
        <w:rPr>
          <w:b/>
          <w:bCs/>
          <w:sz w:val="40"/>
          <w:szCs w:val="40"/>
        </w:rPr>
        <w:t>, February 2</w:t>
      </w:r>
      <w:r>
        <w:rPr>
          <w:b/>
          <w:bCs/>
          <w:sz w:val="40"/>
          <w:szCs w:val="40"/>
        </w:rPr>
        <w:t>3</w:t>
      </w:r>
    </w:p>
    <w:p w14:paraId="4B2F5E1A" w14:textId="77777777" w:rsidR="00B624FA" w:rsidRDefault="00B624FA"/>
    <w:p w14:paraId="1416B84D" w14:textId="77777777" w:rsidR="00B624FA" w:rsidRDefault="00B624FA"/>
    <w:p w14:paraId="61189DE5" w14:textId="77777777" w:rsidR="00B624FA" w:rsidRDefault="00B624FA"/>
    <w:p w14:paraId="082D98CE" w14:textId="77777777" w:rsidR="00B624FA" w:rsidRDefault="00B624FA"/>
    <w:p w14:paraId="6DF0B87E" w14:textId="77777777" w:rsidR="00B624FA" w:rsidRDefault="00B624FA"/>
    <w:p w14:paraId="7FC3E311" w14:textId="77777777" w:rsidR="00B624FA" w:rsidRDefault="00B624FA"/>
    <w:p w14:paraId="0CC7BC93" w14:textId="77777777" w:rsidR="00B624FA" w:rsidRDefault="00B624FA"/>
    <w:p w14:paraId="0E2C7E0F" w14:textId="77777777" w:rsidR="00B624FA" w:rsidRDefault="00B624FA"/>
    <w:p w14:paraId="23962CBD" w14:textId="77777777" w:rsidR="00B624FA" w:rsidRDefault="00B624FA"/>
    <w:p w14:paraId="720EB4D5" w14:textId="77777777" w:rsidR="00D90C16" w:rsidRDefault="00D90C16">
      <w:pPr>
        <w:rPr>
          <w:b/>
          <w:bCs/>
          <w:sz w:val="40"/>
          <w:szCs w:val="40"/>
        </w:rPr>
      </w:pPr>
    </w:p>
    <w:p w14:paraId="5A7530E9" w14:textId="77777777" w:rsidR="00D90C16" w:rsidRDefault="00D90C16">
      <w:pPr>
        <w:rPr>
          <w:b/>
          <w:bCs/>
          <w:sz w:val="40"/>
          <w:szCs w:val="40"/>
        </w:rPr>
      </w:pPr>
    </w:p>
    <w:p w14:paraId="6F854DE0" w14:textId="77777777" w:rsidR="00D90C16" w:rsidRDefault="00D90C16">
      <w:pPr>
        <w:rPr>
          <w:b/>
          <w:bCs/>
          <w:sz w:val="40"/>
          <w:szCs w:val="40"/>
        </w:rPr>
      </w:pPr>
    </w:p>
    <w:p w14:paraId="5146FF3D" w14:textId="77777777" w:rsidR="00D90C16" w:rsidRDefault="00D90C16">
      <w:pPr>
        <w:rPr>
          <w:b/>
          <w:bCs/>
          <w:sz w:val="40"/>
          <w:szCs w:val="40"/>
        </w:rPr>
      </w:pPr>
    </w:p>
    <w:p w14:paraId="6637AF88" w14:textId="77777777" w:rsidR="00265531" w:rsidRDefault="00265531">
      <w:pPr>
        <w:rPr>
          <w:b/>
          <w:bCs/>
          <w:sz w:val="40"/>
          <w:szCs w:val="40"/>
        </w:rPr>
      </w:pPr>
    </w:p>
    <w:p w14:paraId="56685AF1" w14:textId="77777777" w:rsidR="00265531" w:rsidRDefault="00265531">
      <w:pPr>
        <w:rPr>
          <w:b/>
          <w:bCs/>
          <w:sz w:val="40"/>
          <w:szCs w:val="40"/>
        </w:rPr>
      </w:pPr>
    </w:p>
    <w:p w14:paraId="04884C6A" w14:textId="0155DF68" w:rsidR="00D90C16" w:rsidRPr="00D90C16" w:rsidRDefault="00D90C16">
      <w:pPr>
        <w:rPr>
          <w:b/>
          <w:bCs/>
          <w:sz w:val="40"/>
          <w:szCs w:val="40"/>
        </w:rPr>
      </w:pPr>
      <w:r w:rsidRPr="00D90C16">
        <w:rPr>
          <w:b/>
          <w:bCs/>
          <w:sz w:val="40"/>
          <w:szCs w:val="40"/>
        </w:rPr>
        <w:lastRenderedPageBreak/>
        <w:t>Saturday, February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3671"/>
        <w:gridCol w:w="3673"/>
      </w:tblGrid>
      <w:tr w:rsidR="00221FB5" w14:paraId="16CEEB83" w14:textId="77777777" w:rsidTr="004977C3">
        <w:trPr>
          <w:trHeight w:val="297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6C255E23" w14:textId="77777777" w:rsidR="00221FB5" w:rsidRPr="00B624FA" w:rsidRDefault="00221FB5" w:rsidP="00B173F5">
            <w:pPr>
              <w:rPr>
                <w:b/>
                <w:bCs/>
                <w:sz w:val="28"/>
                <w:szCs w:val="28"/>
              </w:rPr>
            </w:pPr>
            <w:r w:rsidRPr="00B624FA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70994BAA" w14:textId="10B9491B" w:rsidR="00221FB5" w:rsidRPr="00B624FA" w:rsidRDefault="00221FB5" w:rsidP="00B173F5">
            <w:pPr>
              <w:rPr>
                <w:b/>
                <w:bCs/>
                <w:sz w:val="28"/>
                <w:szCs w:val="28"/>
              </w:rPr>
            </w:pPr>
            <w:r w:rsidRPr="00B624FA">
              <w:rPr>
                <w:b/>
                <w:bCs/>
                <w:sz w:val="28"/>
                <w:szCs w:val="28"/>
              </w:rPr>
              <w:t xml:space="preserve">Room </w:t>
            </w:r>
            <w:r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43F8A8C7" w14:textId="68C6A12C" w:rsidR="00221FB5" w:rsidRPr="00BB09A0" w:rsidRDefault="00221FB5" w:rsidP="00B173F5">
            <w:pPr>
              <w:rPr>
                <w:b/>
                <w:bCs/>
                <w:sz w:val="28"/>
                <w:szCs w:val="28"/>
              </w:rPr>
            </w:pPr>
            <w:r w:rsidRPr="00BB09A0">
              <w:rPr>
                <w:b/>
                <w:bCs/>
                <w:sz w:val="28"/>
                <w:szCs w:val="28"/>
              </w:rPr>
              <w:t>Room</w:t>
            </w:r>
            <w:r>
              <w:rPr>
                <w:b/>
                <w:bCs/>
                <w:sz w:val="28"/>
                <w:szCs w:val="28"/>
              </w:rPr>
              <w:t xml:space="preserve"> 164</w:t>
            </w:r>
          </w:p>
        </w:tc>
      </w:tr>
      <w:tr w:rsidR="004977C3" w14:paraId="5DBA6FCD" w14:textId="77777777" w:rsidTr="009B0C63">
        <w:trPr>
          <w:trHeight w:val="243"/>
        </w:trPr>
        <w:tc>
          <w:tcPr>
            <w:tcW w:w="3671" w:type="dxa"/>
            <w:tcBorders>
              <w:top w:val="single" w:sz="4" w:space="0" w:color="auto"/>
            </w:tcBorders>
          </w:tcPr>
          <w:p w14:paraId="1B2DC680" w14:textId="187F2049" w:rsidR="004977C3" w:rsidRDefault="004977C3" w:rsidP="00B173F5">
            <w:r>
              <w:t xml:space="preserve">8:00 –  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</w:tcBorders>
            <w:shd w:val="clear" w:color="auto" w:fill="CBF9FD"/>
          </w:tcPr>
          <w:p w14:paraId="387E21E8" w14:textId="448CB1B7" w:rsidR="004977C3" w:rsidRPr="00C03286" w:rsidRDefault="004977C3" w:rsidP="004C0A0D">
            <w:pPr>
              <w:jc w:val="center"/>
              <w:rPr>
                <w:b/>
                <w:bCs/>
              </w:rPr>
            </w:pPr>
            <w:r w:rsidRPr="00C03286">
              <w:rPr>
                <w:b/>
                <w:bCs/>
              </w:rPr>
              <w:t>Registration</w:t>
            </w:r>
          </w:p>
        </w:tc>
      </w:tr>
      <w:tr w:rsidR="00221FB5" w14:paraId="692420DC" w14:textId="77777777" w:rsidTr="004977C3">
        <w:trPr>
          <w:trHeight w:val="473"/>
        </w:trPr>
        <w:tc>
          <w:tcPr>
            <w:tcW w:w="3671" w:type="dxa"/>
          </w:tcPr>
          <w:p w14:paraId="545FF3C6" w14:textId="6E23C8D0" w:rsidR="00221FB5" w:rsidRDefault="00221FB5" w:rsidP="00B173F5">
            <w:r>
              <w:t>8:1</w:t>
            </w:r>
            <w:r w:rsidR="004977C3">
              <w:t>0</w:t>
            </w:r>
            <w:r>
              <w:t xml:space="preserve"> – 9:0</w:t>
            </w:r>
            <w:r w:rsidR="004977C3">
              <w:t>0</w:t>
            </w:r>
          </w:p>
        </w:tc>
        <w:tc>
          <w:tcPr>
            <w:tcW w:w="3671" w:type="dxa"/>
          </w:tcPr>
          <w:p w14:paraId="7777C9D8" w14:textId="77777777" w:rsidR="00221FB5" w:rsidRPr="00303C0D" w:rsidRDefault="00221FB5" w:rsidP="00B173F5">
            <w:r w:rsidRPr="00303C0D">
              <w:t>Dwight Smith</w:t>
            </w:r>
          </w:p>
          <w:p w14:paraId="0017C6C7" w14:textId="3BB77F0C" w:rsidR="00221FB5" w:rsidRDefault="00221FB5" w:rsidP="00B173F5">
            <w:r w:rsidRPr="00303C0D">
              <w:t>Predicting Eclipses</w:t>
            </w:r>
          </w:p>
        </w:tc>
        <w:tc>
          <w:tcPr>
            <w:tcW w:w="3673" w:type="dxa"/>
            <w:shd w:val="clear" w:color="auto" w:fill="auto"/>
          </w:tcPr>
          <w:p w14:paraId="77D704CE" w14:textId="77777777" w:rsidR="00221FB5" w:rsidRPr="00D94D48" w:rsidRDefault="005838CC" w:rsidP="00B173F5">
            <w:r w:rsidRPr="00D94D48">
              <w:t xml:space="preserve">Carol Hannah </w:t>
            </w:r>
          </w:p>
          <w:p w14:paraId="2B317D96" w14:textId="1FC71CC0" w:rsidR="005838CC" w:rsidRDefault="00D94D48" w:rsidP="00B173F5">
            <w:r w:rsidRPr="00D94D48">
              <w:t>Differences between Pre and Post Covid Online Math Students</w:t>
            </w:r>
          </w:p>
        </w:tc>
      </w:tr>
      <w:tr w:rsidR="00221FB5" w14:paraId="6499FEF2" w14:textId="77777777" w:rsidTr="004977C3">
        <w:trPr>
          <w:trHeight w:val="486"/>
        </w:trPr>
        <w:tc>
          <w:tcPr>
            <w:tcW w:w="3671" w:type="dxa"/>
          </w:tcPr>
          <w:p w14:paraId="2A0D9979" w14:textId="3F74D750" w:rsidR="00221FB5" w:rsidRDefault="00221FB5" w:rsidP="00B173F5">
            <w:r>
              <w:t>9:1</w:t>
            </w:r>
            <w:r w:rsidR="004977C3">
              <w:t>0</w:t>
            </w:r>
            <w:r>
              <w:t xml:space="preserve"> – 10:0</w:t>
            </w:r>
            <w:r w:rsidR="004977C3">
              <w:t>0</w:t>
            </w:r>
          </w:p>
        </w:tc>
        <w:tc>
          <w:tcPr>
            <w:tcW w:w="3671" w:type="dxa"/>
          </w:tcPr>
          <w:p w14:paraId="705766FC" w14:textId="39E9A615" w:rsidR="00221FB5" w:rsidRPr="00D94D48" w:rsidRDefault="00221FB5" w:rsidP="00B173F5">
            <w:r w:rsidRPr="00D94D48">
              <w:t>Angela Galloway</w:t>
            </w:r>
          </w:p>
          <w:p w14:paraId="66C592F8" w14:textId="009D033C" w:rsidR="00221FB5" w:rsidRDefault="00D94D48" w:rsidP="00B173F5">
            <w:r w:rsidRPr="00D94D48">
              <w:t>Finding Success Online: Improving pass rates for MAT 150 online students</w:t>
            </w:r>
          </w:p>
        </w:tc>
        <w:tc>
          <w:tcPr>
            <w:tcW w:w="3673" w:type="dxa"/>
            <w:shd w:val="clear" w:color="auto" w:fill="FFFFFF" w:themeFill="background1"/>
          </w:tcPr>
          <w:p w14:paraId="44E48FFF" w14:textId="77777777" w:rsidR="00E210E7" w:rsidRPr="00303C0D" w:rsidRDefault="00E210E7" w:rsidP="00E210E7">
            <w:r w:rsidRPr="00303C0D">
              <w:t>Pat Riley</w:t>
            </w:r>
          </w:p>
          <w:p w14:paraId="44A41008" w14:textId="0F7511CA" w:rsidR="00221FB5" w:rsidRDefault="00E210E7" w:rsidP="00E210E7">
            <w:r w:rsidRPr="00303C0D">
              <w:t>50 Websites for 50 years</w:t>
            </w:r>
          </w:p>
        </w:tc>
      </w:tr>
      <w:tr w:rsidR="00221FB5" w14:paraId="7BABCA5E" w14:textId="77777777" w:rsidTr="00E30587">
        <w:trPr>
          <w:trHeight w:val="473"/>
        </w:trPr>
        <w:tc>
          <w:tcPr>
            <w:tcW w:w="3671" w:type="dxa"/>
          </w:tcPr>
          <w:p w14:paraId="02D66628" w14:textId="1F6DE342" w:rsidR="00221FB5" w:rsidRDefault="00221FB5" w:rsidP="00B173F5">
            <w:r>
              <w:t>10:0</w:t>
            </w:r>
            <w:r w:rsidR="004977C3">
              <w:t>0</w:t>
            </w:r>
            <w:r>
              <w:t xml:space="preserve"> – 10:</w:t>
            </w:r>
            <w:r w:rsidR="004977C3">
              <w:t>25</w:t>
            </w:r>
            <w:r>
              <w:t xml:space="preserve"> </w:t>
            </w:r>
          </w:p>
        </w:tc>
        <w:tc>
          <w:tcPr>
            <w:tcW w:w="7344" w:type="dxa"/>
            <w:gridSpan w:val="2"/>
            <w:shd w:val="clear" w:color="auto" w:fill="FFC000"/>
          </w:tcPr>
          <w:p w14:paraId="36338F13" w14:textId="77777777" w:rsidR="00221FB5" w:rsidRDefault="00221FB5" w:rsidP="004C0A0D">
            <w:pPr>
              <w:jc w:val="center"/>
            </w:pPr>
            <w:r>
              <w:t>Exhibitor Tables and Break</w:t>
            </w:r>
          </w:p>
          <w:p w14:paraId="52A61279" w14:textId="3523B716" w:rsidR="00221FB5" w:rsidRDefault="00221FB5" w:rsidP="004C0A0D">
            <w:pPr>
              <w:jc w:val="center"/>
            </w:pPr>
            <w:r>
              <w:t>Atrium B 50</w:t>
            </w:r>
          </w:p>
        </w:tc>
      </w:tr>
      <w:tr w:rsidR="00221FB5" w14:paraId="07BAF0C1" w14:textId="77777777" w:rsidTr="004977C3">
        <w:trPr>
          <w:trHeight w:val="729"/>
        </w:trPr>
        <w:tc>
          <w:tcPr>
            <w:tcW w:w="3671" w:type="dxa"/>
          </w:tcPr>
          <w:p w14:paraId="087F6420" w14:textId="65C492E1" w:rsidR="00221FB5" w:rsidRDefault="00221FB5" w:rsidP="00B173F5">
            <w:r>
              <w:t>10:</w:t>
            </w:r>
            <w:r w:rsidR="004977C3">
              <w:t>25</w:t>
            </w:r>
            <w:r>
              <w:t xml:space="preserve"> – 10:</w:t>
            </w:r>
            <w:r w:rsidR="004977C3">
              <w:t>45</w:t>
            </w:r>
            <w:r>
              <w:t xml:space="preserve"> </w:t>
            </w:r>
          </w:p>
        </w:tc>
        <w:tc>
          <w:tcPr>
            <w:tcW w:w="3671" w:type="dxa"/>
            <w:shd w:val="clear" w:color="auto" w:fill="auto"/>
          </w:tcPr>
          <w:p w14:paraId="7A73B2E6" w14:textId="77777777" w:rsidR="00221FB5" w:rsidRPr="00D94D48" w:rsidRDefault="00221FB5" w:rsidP="00BB09A0">
            <w:r w:rsidRPr="00D94D48">
              <w:t xml:space="preserve">Miky Wright </w:t>
            </w:r>
          </w:p>
          <w:p w14:paraId="700DAE2E" w14:textId="29F1FFDF" w:rsidR="00221FB5" w:rsidRPr="00D94D48" w:rsidRDefault="00D94D48" w:rsidP="00BB09A0">
            <w:r w:rsidRPr="00D94D48">
              <w:t>Only One Method Taught in China to Factor Trinomials</w:t>
            </w:r>
          </w:p>
          <w:p w14:paraId="1A30C95D" w14:textId="03E88CE5" w:rsidR="00221FB5" w:rsidRDefault="00221FB5" w:rsidP="00BB09A0"/>
        </w:tc>
        <w:tc>
          <w:tcPr>
            <w:tcW w:w="3673" w:type="dxa"/>
            <w:shd w:val="clear" w:color="auto" w:fill="auto"/>
          </w:tcPr>
          <w:p w14:paraId="5348E333" w14:textId="347BCA7D" w:rsidR="00221FB5" w:rsidRPr="00303C0D" w:rsidRDefault="00221FB5" w:rsidP="00B173F5">
            <w:r w:rsidRPr="00303C0D">
              <w:t>Chris</w:t>
            </w:r>
            <w:r w:rsidR="00303C0D" w:rsidRPr="00303C0D">
              <w:t>topher</w:t>
            </w:r>
            <w:r w:rsidRPr="00303C0D">
              <w:t xml:space="preserve"> Sears</w:t>
            </w:r>
          </w:p>
          <w:p w14:paraId="6AFEADCD" w14:textId="38DB3A13" w:rsidR="00221FB5" w:rsidRDefault="00303C0D" w:rsidP="00B173F5">
            <w:r w:rsidRPr="00303C0D">
              <w:t xml:space="preserve">Using AI Tools to Accelerate </w:t>
            </w:r>
            <w:r>
              <w:t>(</w:t>
            </w:r>
            <w:r w:rsidRPr="00303C0D">
              <w:t>not Automate) Video Creation</w:t>
            </w:r>
          </w:p>
          <w:p w14:paraId="0064C0B1" w14:textId="77777777" w:rsidR="00303C0D" w:rsidRPr="00303C0D" w:rsidRDefault="00303C0D" w:rsidP="00B173F5"/>
          <w:p w14:paraId="5CA9AEEE" w14:textId="22BBDD59" w:rsidR="00A40DED" w:rsidRDefault="00A40DED" w:rsidP="00B173F5"/>
        </w:tc>
      </w:tr>
      <w:tr w:rsidR="00221FB5" w14:paraId="50FC74CC" w14:textId="77777777" w:rsidTr="004977C3">
        <w:trPr>
          <w:trHeight w:val="228"/>
        </w:trPr>
        <w:tc>
          <w:tcPr>
            <w:tcW w:w="3671" w:type="dxa"/>
          </w:tcPr>
          <w:p w14:paraId="29B2BF1B" w14:textId="064DD904" w:rsidR="00221FB5" w:rsidRDefault="004977C3" w:rsidP="00B173F5">
            <w:r>
              <w:t>10:55</w:t>
            </w:r>
            <w:r w:rsidR="00221FB5">
              <w:t xml:space="preserve"> – 11:</w:t>
            </w:r>
            <w:r>
              <w:t>15</w:t>
            </w:r>
          </w:p>
        </w:tc>
        <w:tc>
          <w:tcPr>
            <w:tcW w:w="3671" w:type="dxa"/>
            <w:shd w:val="clear" w:color="auto" w:fill="auto"/>
          </w:tcPr>
          <w:p w14:paraId="4CF193ED" w14:textId="2F46A96F" w:rsidR="00221FB5" w:rsidRDefault="000C4866" w:rsidP="00B173F5">
            <w:r>
              <w:t>Hunter Chandler</w:t>
            </w:r>
            <w:r w:rsidR="00C30A89">
              <w:t xml:space="preserve"> -- Hawkes</w:t>
            </w:r>
          </w:p>
          <w:p w14:paraId="218607C1" w14:textId="6347A212" w:rsidR="00C30A89" w:rsidRDefault="00C30A89" w:rsidP="00B173F5">
            <w:r>
              <w:rPr>
                <w:rFonts w:ascii="Calibri" w:hAnsi="Calibri" w:cs="Calibri"/>
                <w:color w:val="000000"/>
                <w:shd w:val="clear" w:color="auto" w:fill="FFFFFF"/>
              </w:rPr>
              <w:t>A Pilot Success Story from Bluegrass Community College</w:t>
            </w:r>
          </w:p>
          <w:p w14:paraId="495A41FB" w14:textId="1D3F8FEA" w:rsidR="00872D2B" w:rsidRDefault="00872D2B" w:rsidP="00B173F5"/>
        </w:tc>
        <w:tc>
          <w:tcPr>
            <w:tcW w:w="3673" w:type="dxa"/>
            <w:shd w:val="clear" w:color="auto" w:fill="FFFFFF" w:themeFill="background1"/>
          </w:tcPr>
          <w:p w14:paraId="09423393" w14:textId="378D65EB" w:rsidR="00605EE2" w:rsidRPr="005C79EE" w:rsidRDefault="00A40DED" w:rsidP="00B173F5">
            <w:r w:rsidRPr="005C79EE">
              <w:t xml:space="preserve">Pat Riley </w:t>
            </w:r>
          </w:p>
          <w:p w14:paraId="684CFA32" w14:textId="55913B43" w:rsidR="00221FB5" w:rsidRDefault="00A40DED" w:rsidP="00B173F5">
            <w:r w:rsidRPr="005C79EE">
              <w:t>B</w:t>
            </w:r>
            <w:r w:rsidR="00303C0D">
              <w:t>uilding Thinking Classrooms</w:t>
            </w:r>
            <w:r w:rsidR="004977C3">
              <w:t xml:space="preserve"> in Statistics</w:t>
            </w:r>
          </w:p>
          <w:p w14:paraId="70FDB7D5" w14:textId="77777777" w:rsidR="00303C0D" w:rsidRDefault="00303C0D" w:rsidP="00B173F5"/>
          <w:p w14:paraId="26A2057D" w14:textId="5B4E0ACA" w:rsidR="00303C0D" w:rsidRDefault="00303C0D" w:rsidP="00B173F5"/>
        </w:tc>
      </w:tr>
      <w:tr w:rsidR="004977C3" w14:paraId="0FB62C16" w14:textId="77777777" w:rsidTr="004977C3">
        <w:trPr>
          <w:trHeight w:val="228"/>
        </w:trPr>
        <w:tc>
          <w:tcPr>
            <w:tcW w:w="3671" w:type="dxa"/>
          </w:tcPr>
          <w:p w14:paraId="34F91649" w14:textId="51C7F2EB" w:rsidR="004977C3" w:rsidRDefault="004977C3" w:rsidP="00B173F5">
            <w:r>
              <w:t>11:25 – 11:45</w:t>
            </w:r>
          </w:p>
        </w:tc>
        <w:tc>
          <w:tcPr>
            <w:tcW w:w="3671" w:type="dxa"/>
            <w:shd w:val="clear" w:color="auto" w:fill="auto"/>
          </w:tcPr>
          <w:p w14:paraId="738B2AD8" w14:textId="7F6C1FCD" w:rsidR="004977C3" w:rsidRPr="00D94D48" w:rsidRDefault="004977C3" w:rsidP="004977C3">
            <w:r w:rsidRPr="00D94D48">
              <w:t xml:space="preserve">George Kistner </w:t>
            </w:r>
          </w:p>
          <w:p w14:paraId="3CF789BE" w14:textId="77777777" w:rsidR="004977C3" w:rsidRPr="00D94D48" w:rsidRDefault="004977C3" w:rsidP="004977C3">
            <w:r w:rsidRPr="00D94D48">
              <w:t>What’s in a N</w:t>
            </w:r>
            <w:r>
              <w:t>AME?</w:t>
            </w:r>
          </w:p>
          <w:p w14:paraId="52D8B480" w14:textId="77777777" w:rsidR="004977C3" w:rsidRDefault="004977C3" w:rsidP="00B173F5"/>
        </w:tc>
        <w:tc>
          <w:tcPr>
            <w:tcW w:w="3673" w:type="dxa"/>
            <w:shd w:val="clear" w:color="auto" w:fill="FFFFFF" w:themeFill="background1"/>
          </w:tcPr>
          <w:p w14:paraId="744D298B" w14:textId="00F0F902" w:rsidR="004977C3" w:rsidRPr="005C79EE" w:rsidRDefault="004977C3" w:rsidP="004977C3">
            <w:r>
              <w:t>Sherry McCormack</w:t>
            </w:r>
          </w:p>
          <w:p w14:paraId="4F3FA76A" w14:textId="70898BAC" w:rsidR="004977C3" w:rsidRDefault="004977C3" w:rsidP="004977C3">
            <w:r w:rsidRPr="005C79EE">
              <w:t>B</w:t>
            </w:r>
            <w:r>
              <w:t>uilding Thinking Classrooms in Calculus</w:t>
            </w:r>
          </w:p>
          <w:p w14:paraId="5E91855D" w14:textId="77777777" w:rsidR="004977C3" w:rsidRPr="005C79EE" w:rsidRDefault="004977C3" w:rsidP="00B173F5"/>
        </w:tc>
      </w:tr>
      <w:tr w:rsidR="00221FB5" w14:paraId="772D432B" w14:textId="77777777" w:rsidTr="00E30587">
        <w:trPr>
          <w:trHeight w:val="743"/>
        </w:trPr>
        <w:tc>
          <w:tcPr>
            <w:tcW w:w="3671" w:type="dxa"/>
          </w:tcPr>
          <w:p w14:paraId="00198863" w14:textId="47E28102" w:rsidR="00221FB5" w:rsidRDefault="00221FB5" w:rsidP="00B173F5">
            <w:r>
              <w:t>11:</w:t>
            </w:r>
            <w:r w:rsidR="004977C3">
              <w:t>45</w:t>
            </w:r>
            <w:r>
              <w:t xml:space="preserve"> – 12:</w:t>
            </w:r>
            <w:r w:rsidR="004977C3">
              <w:t>30</w:t>
            </w:r>
          </w:p>
        </w:tc>
        <w:tc>
          <w:tcPr>
            <w:tcW w:w="7344" w:type="dxa"/>
            <w:gridSpan w:val="2"/>
            <w:shd w:val="clear" w:color="auto" w:fill="92D050"/>
          </w:tcPr>
          <w:p w14:paraId="1F6FDBE8" w14:textId="3126C145" w:rsidR="00221FB5" w:rsidRDefault="004977C3" w:rsidP="004C0A0D">
            <w:pPr>
              <w:jc w:val="center"/>
            </w:pPr>
            <w:r>
              <w:t xml:space="preserve">Light </w:t>
            </w:r>
            <w:r w:rsidR="00221FB5">
              <w:t xml:space="preserve">Lunch </w:t>
            </w:r>
          </w:p>
          <w:p w14:paraId="63C577F6" w14:textId="62603220" w:rsidR="00221FB5" w:rsidRDefault="00221FB5" w:rsidP="004C0A0D">
            <w:pPr>
              <w:jc w:val="center"/>
            </w:pPr>
            <w:r>
              <w:t>Atrium B 50</w:t>
            </w:r>
          </w:p>
        </w:tc>
      </w:tr>
      <w:tr w:rsidR="00221FB5" w14:paraId="405377C1" w14:textId="77777777" w:rsidTr="00E30587">
        <w:trPr>
          <w:trHeight w:val="473"/>
        </w:trPr>
        <w:tc>
          <w:tcPr>
            <w:tcW w:w="3671" w:type="dxa"/>
            <w:shd w:val="clear" w:color="auto" w:fill="FBCDE2"/>
          </w:tcPr>
          <w:p w14:paraId="4085E28F" w14:textId="5F35996E" w:rsidR="00221FB5" w:rsidRDefault="00221FB5" w:rsidP="00B173F5">
            <w:r>
              <w:t>12:</w:t>
            </w:r>
            <w:r w:rsidR="004977C3">
              <w:t>30</w:t>
            </w:r>
            <w:r>
              <w:t xml:space="preserve"> – </w:t>
            </w:r>
          </w:p>
        </w:tc>
        <w:tc>
          <w:tcPr>
            <w:tcW w:w="7344" w:type="dxa"/>
            <w:gridSpan w:val="2"/>
            <w:shd w:val="clear" w:color="auto" w:fill="FBCDE2"/>
          </w:tcPr>
          <w:p w14:paraId="65CC0C67" w14:textId="77777777" w:rsidR="00221FB5" w:rsidRDefault="00221FB5" w:rsidP="004C0A0D">
            <w:pPr>
              <w:jc w:val="center"/>
            </w:pPr>
            <w:r>
              <w:t xml:space="preserve">Business Meeting </w:t>
            </w:r>
          </w:p>
          <w:p w14:paraId="1DFCBE3E" w14:textId="4D60CD67" w:rsidR="00221FB5" w:rsidRDefault="00221FB5" w:rsidP="004C0A0D">
            <w:pPr>
              <w:jc w:val="center"/>
            </w:pPr>
            <w:r>
              <w:t>Atrium B 50</w:t>
            </w:r>
          </w:p>
        </w:tc>
      </w:tr>
    </w:tbl>
    <w:p w14:paraId="24A07406" w14:textId="77777777" w:rsidR="00E210E7" w:rsidRDefault="00E210E7"/>
    <w:sectPr w:rsidR="00E210E7" w:rsidSect="009A7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0FC"/>
    <w:multiLevelType w:val="hybridMultilevel"/>
    <w:tmpl w:val="ABBCF3DA"/>
    <w:lvl w:ilvl="0" w:tplc="40BE4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5F"/>
    <w:rsid w:val="000A7DD9"/>
    <w:rsid w:val="000C4866"/>
    <w:rsid w:val="00221FB5"/>
    <w:rsid w:val="00265531"/>
    <w:rsid w:val="002E53C2"/>
    <w:rsid w:val="00303C0D"/>
    <w:rsid w:val="00314DA7"/>
    <w:rsid w:val="004357CD"/>
    <w:rsid w:val="004463EA"/>
    <w:rsid w:val="004977C3"/>
    <w:rsid w:val="004C0A0D"/>
    <w:rsid w:val="004D4108"/>
    <w:rsid w:val="004F54A6"/>
    <w:rsid w:val="005838CC"/>
    <w:rsid w:val="005B3EA5"/>
    <w:rsid w:val="005C79EE"/>
    <w:rsid w:val="005F0F57"/>
    <w:rsid w:val="00605EE2"/>
    <w:rsid w:val="006A24BD"/>
    <w:rsid w:val="006A406B"/>
    <w:rsid w:val="006E27C2"/>
    <w:rsid w:val="007609D1"/>
    <w:rsid w:val="007A174A"/>
    <w:rsid w:val="00872D2B"/>
    <w:rsid w:val="008977EC"/>
    <w:rsid w:val="008D0DC2"/>
    <w:rsid w:val="00932276"/>
    <w:rsid w:val="0095025E"/>
    <w:rsid w:val="00973099"/>
    <w:rsid w:val="009A7FC7"/>
    <w:rsid w:val="00A40DED"/>
    <w:rsid w:val="00B53E29"/>
    <w:rsid w:val="00B624FA"/>
    <w:rsid w:val="00BB04D2"/>
    <w:rsid w:val="00BB09A0"/>
    <w:rsid w:val="00BB2183"/>
    <w:rsid w:val="00BC0328"/>
    <w:rsid w:val="00C03286"/>
    <w:rsid w:val="00C30A89"/>
    <w:rsid w:val="00CC114A"/>
    <w:rsid w:val="00D90C16"/>
    <w:rsid w:val="00D94D48"/>
    <w:rsid w:val="00E210E7"/>
    <w:rsid w:val="00E30587"/>
    <w:rsid w:val="00E379F5"/>
    <w:rsid w:val="00E54A5F"/>
    <w:rsid w:val="00E75015"/>
    <w:rsid w:val="00F711F8"/>
    <w:rsid w:val="00F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CF3A"/>
  <w15:chartTrackingRefBased/>
  <w15:docId w15:val="{E766C67B-6C0B-42BA-B6DF-9810369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A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1263-5B15-49A9-8C54-3CEEBAF7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Sherry L (Hopkinsville)</dc:creator>
  <cp:keywords/>
  <dc:description/>
  <cp:lastModifiedBy>Spencer-Barnes, Amanda G (Hazard)</cp:lastModifiedBy>
  <cp:revision>2</cp:revision>
  <dcterms:created xsi:type="dcterms:W3CDTF">2024-02-21T14:47:00Z</dcterms:created>
  <dcterms:modified xsi:type="dcterms:W3CDTF">2024-02-21T14:47:00Z</dcterms:modified>
</cp:coreProperties>
</file>